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008E" w14:textId="1D6E6BBC" w:rsidR="00B13C33" w:rsidRDefault="00542FA8" w:rsidP="00113521">
      <w:pPr>
        <w:jc w:val="both"/>
        <w:rPr>
          <w:b/>
          <w:bCs/>
        </w:rPr>
      </w:pPr>
      <w:r w:rsidRPr="009B05C4">
        <w:rPr>
          <w:b/>
          <w:bCs/>
        </w:rPr>
        <w:t xml:space="preserve">Koszty zgłoszone przez jednostki szkolące na postępowanie kwalifikacyjne </w:t>
      </w:r>
      <w:r w:rsidR="00113521" w:rsidRPr="009B05C4">
        <w:rPr>
          <w:b/>
          <w:bCs/>
        </w:rPr>
        <w:t xml:space="preserve">przeprowadzane </w:t>
      </w:r>
      <w:r w:rsidRPr="009B05C4">
        <w:rPr>
          <w:b/>
          <w:bCs/>
        </w:rPr>
        <w:t>w</w:t>
      </w:r>
      <w:r w:rsidR="009B05C4">
        <w:rPr>
          <w:b/>
          <w:bCs/>
        </w:rPr>
        <w:t> </w:t>
      </w:r>
      <w:r w:rsidRPr="009B05C4">
        <w:rPr>
          <w:b/>
          <w:bCs/>
        </w:rPr>
        <w:t>terminie 1</w:t>
      </w:r>
      <w:r w:rsidR="00113521" w:rsidRPr="009B05C4">
        <w:rPr>
          <w:b/>
          <w:bCs/>
        </w:rPr>
        <w:t>6.12.202</w:t>
      </w:r>
      <w:r w:rsidR="001D7E0F">
        <w:rPr>
          <w:b/>
          <w:bCs/>
        </w:rPr>
        <w:t>2</w:t>
      </w:r>
      <w:r w:rsidR="00113521" w:rsidRPr="009B05C4">
        <w:rPr>
          <w:b/>
          <w:bCs/>
        </w:rPr>
        <w:t xml:space="preserve"> r. – 15.01.202</w:t>
      </w:r>
      <w:r w:rsidR="001D7E0F">
        <w:rPr>
          <w:b/>
          <w:bCs/>
        </w:rPr>
        <w:t>3</w:t>
      </w:r>
      <w:r w:rsidR="00113521" w:rsidRPr="009B05C4">
        <w:rPr>
          <w:b/>
          <w:bCs/>
        </w:rPr>
        <w:t xml:space="preserve"> r.</w:t>
      </w:r>
    </w:p>
    <w:p w14:paraId="0F46A9D5" w14:textId="77777777" w:rsidR="009B05C4" w:rsidRPr="009B05C4" w:rsidRDefault="009B05C4" w:rsidP="00113521">
      <w:pPr>
        <w:jc w:val="both"/>
        <w:rPr>
          <w:b/>
          <w:bCs/>
        </w:rPr>
      </w:pPr>
    </w:p>
    <w:tbl>
      <w:tblPr>
        <w:tblW w:w="908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5199"/>
        <w:gridCol w:w="3277"/>
      </w:tblGrid>
      <w:tr w:rsidR="00AE2850" w14:paraId="2E6C5A98" w14:textId="77777777" w:rsidTr="00AE2850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483BB" w14:textId="77777777" w:rsidR="00AE2850" w:rsidRDefault="00AE2850">
            <w:pPr>
              <w:spacing w:before="100" w:beforeAutospacing="1" w:after="100" w:afterAutospacing="1" w:line="38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E69E4" w14:textId="77777777" w:rsidR="00AE2850" w:rsidRDefault="00AE2850">
            <w:pPr>
              <w:spacing w:before="100" w:beforeAutospacing="1" w:after="100" w:afterAutospacing="1" w:line="38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jednostki szkolącej</w:t>
            </w:r>
          </w:p>
        </w:tc>
        <w:tc>
          <w:tcPr>
            <w:tcW w:w="3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0F1D8" w14:textId="587852D4" w:rsidR="00AE2850" w:rsidRDefault="00AE2850">
            <w:pPr>
              <w:spacing w:before="100" w:beforeAutospacing="1" w:after="100" w:afterAutospacing="1" w:line="384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Zgłoszone koszty</w:t>
            </w:r>
          </w:p>
        </w:tc>
      </w:tr>
      <w:tr w:rsidR="00AE2850" w14:paraId="54A026FD" w14:textId="77777777" w:rsidTr="00AE2850">
        <w:trPr>
          <w:trHeight w:val="56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C3CE2" w14:textId="77777777" w:rsidR="00AE2850" w:rsidRDefault="00AE2850">
            <w:pPr>
              <w:spacing w:line="252" w:lineRule="auto"/>
              <w:jc w:val="center"/>
            </w:pPr>
            <w:r>
              <w:t>1.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A6704" w14:textId="3E2A3C40" w:rsidR="00AE2850" w:rsidRDefault="00AE2850" w:rsidP="00AE2850">
            <w:pPr>
              <w:spacing w:after="120" w:line="252" w:lineRule="auto"/>
              <w:contextualSpacing/>
            </w:pPr>
            <w:r>
              <w:t>Małopolski Szpital Ortopedyczno – Rehabilitacyjny</w:t>
            </w:r>
          </w:p>
          <w:p w14:paraId="26683F5E" w14:textId="77777777" w:rsidR="00AE2850" w:rsidRDefault="00AE2850" w:rsidP="00AE2850">
            <w:pPr>
              <w:spacing w:after="120" w:line="252" w:lineRule="auto"/>
              <w:contextualSpacing/>
            </w:pPr>
            <w:r>
              <w:t>im. prof. Bogusława Frańczuka</w:t>
            </w:r>
          </w:p>
          <w:p w14:paraId="42547F40" w14:textId="77777777" w:rsidR="00AE2850" w:rsidRPr="00AE2850" w:rsidRDefault="00AE2850" w:rsidP="00AE2850">
            <w:pPr>
              <w:spacing w:after="120" w:line="252" w:lineRule="auto"/>
              <w:contextualSpacing/>
              <w:rPr>
                <w:sz w:val="10"/>
                <w:szCs w:val="10"/>
              </w:rPr>
            </w:pPr>
          </w:p>
          <w:p w14:paraId="157ED6E1" w14:textId="780A6869" w:rsidR="00AE2850" w:rsidRDefault="00AE2850" w:rsidP="00AE2850">
            <w:pPr>
              <w:spacing w:after="120" w:line="252" w:lineRule="auto"/>
              <w:contextualSpacing/>
            </w:pPr>
            <w:r>
              <w:t>30-224 Kraków</w:t>
            </w:r>
            <w:r>
              <w:br/>
              <w:t>ul. Modrzewiowa 22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621B9" w14:textId="255A9CCC" w:rsidR="00AE2850" w:rsidRDefault="001D7E0F">
            <w:pPr>
              <w:spacing w:line="252" w:lineRule="auto"/>
            </w:pPr>
            <w:r>
              <w:t>10 000</w:t>
            </w:r>
            <w:r w:rsidR="00AE2850">
              <w:t xml:space="preserve"> zł rocznie</w:t>
            </w:r>
          </w:p>
        </w:tc>
      </w:tr>
      <w:tr w:rsidR="00AE2850" w14:paraId="0670218B" w14:textId="77777777" w:rsidTr="00AE2850">
        <w:trPr>
          <w:trHeight w:val="56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66B3D" w14:textId="4813D180" w:rsidR="00AE2850" w:rsidRDefault="00B12898">
            <w:pPr>
              <w:spacing w:line="252" w:lineRule="auto"/>
              <w:jc w:val="center"/>
            </w:pPr>
            <w:r>
              <w:t>2</w:t>
            </w:r>
            <w:r w:rsidR="00AE2850">
              <w:t>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8EFF4" w14:textId="77777777" w:rsidR="00AE2850" w:rsidRDefault="00AE2850" w:rsidP="00AE2850">
            <w:pPr>
              <w:spacing w:after="120" w:line="252" w:lineRule="auto"/>
            </w:pPr>
            <w:r>
              <w:t>Wojewódzki Szpital Rehabilitacyjny im. dr S. Jasińskiego w Zakopanem</w:t>
            </w:r>
          </w:p>
          <w:p w14:paraId="0ECCB571" w14:textId="2DB10F69" w:rsidR="00AE2850" w:rsidRDefault="00AE2850" w:rsidP="00AE2850">
            <w:pPr>
              <w:spacing w:after="120" w:line="252" w:lineRule="auto"/>
            </w:pPr>
            <w:r>
              <w:t>34-500 Zakopane</w:t>
            </w:r>
            <w:r>
              <w:br/>
              <w:t>ul. Ciągłówka 9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95EF4" w14:textId="56B84B25" w:rsidR="00AE2850" w:rsidRDefault="00B12898">
            <w:pPr>
              <w:spacing w:line="252" w:lineRule="auto"/>
            </w:pPr>
            <w:r>
              <w:t>300</w:t>
            </w:r>
            <w:r w:rsidR="003A479A">
              <w:t xml:space="preserve"> zł miesięcznie</w:t>
            </w:r>
          </w:p>
        </w:tc>
      </w:tr>
    </w:tbl>
    <w:p w14:paraId="1EBDDEFF" w14:textId="77777777" w:rsidR="00113521" w:rsidRDefault="00113521" w:rsidP="00113521">
      <w:pPr>
        <w:jc w:val="both"/>
      </w:pPr>
    </w:p>
    <w:sectPr w:rsidR="0011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90"/>
    <w:rsid w:val="00113521"/>
    <w:rsid w:val="001D7E0F"/>
    <w:rsid w:val="001E64C1"/>
    <w:rsid w:val="003A479A"/>
    <w:rsid w:val="00542FA8"/>
    <w:rsid w:val="009B05C4"/>
    <w:rsid w:val="009B2A4B"/>
    <w:rsid w:val="009B2E90"/>
    <w:rsid w:val="00AE2850"/>
    <w:rsid w:val="00B12898"/>
    <w:rsid w:val="00B13C33"/>
    <w:rsid w:val="00EC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606D"/>
  <w15:chartTrackingRefBased/>
  <w15:docId w15:val="{C7035E12-2D51-4724-935B-CDBA5FCA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Domagała</dc:creator>
  <cp:keywords/>
  <dc:description/>
  <cp:lastModifiedBy>Urszula Domagała</cp:lastModifiedBy>
  <cp:revision>3</cp:revision>
  <dcterms:created xsi:type="dcterms:W3CDTF">2022-11-14T11:43:00Z</dcterms:created>
  <dcterms:modified xsi:type="dcterms:W3CDTF">2022-11-14T12:41:00Z</dcterms:modified>
</cp:coreProperties>
</file>